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DE1C9C" w14:textId="30893509" w:rsidR="00C22233" w:rsidRDefault="00C22233" w:rsidP="00C22233">
      <w:pPr>
        <w:jc w:val="center"/>
        <w:rPr>
          <w:b/>
          <w:lang w:val="cs-CZ"/>
        </w:rPr>
      </w:pPr>
      <w:r w:rsidRPr="00382DBE">
        <w:rPr>
          <w:b/>
          <w:lang w:val="cs-CZ"/>
        </w:rPr>
        <w:t>PŘÍKLADY</w:t>
      </w:r>
      <w:r>
        <w:rPr>
          <w:b/>
          <w:lang w:val="cs-CZ"/>
        </w:rPr>
        <w:t xml:space="preserve"> </w:t>
      </w:r>
      <w:r w:rsidR="00F604AF">
        <w:rPr>
          <w:b/>
          <w:lang w:val="cs-CZ"/>
        </w:rPr>
        <w:t>3</w:t>
      </w:r>
      <w:bookmarkStart w:id="0" w:name="_GoBack"/>
      <w:bookmarkEnd w:id="0"/>
    </w:p>
    <w:p w14:paraId="54FC5F2B" w14:textId="74282DAF" w:rsidR="00C22233" w:rsidRPr="00382DBE" w:rsidRDefault="00C22233" w:rsidP="00C22233">
      <w:pPr>
        <w:jc w:val="center"/>
        <w:rPr>
          <w:b/>
          <w:lang w:val="cs-CZ"/>
        </w:rPr>
      </w:pPr>
      <w:r w:rsidRPr="00382DBE">
        <w:rPr>
          <w:b/>
          <w:lang w:val="cs-CZ"/>
        </w:rPr>
        <w:t>(</w:t>
      </w:r>
      <w:r>
        <w:rPr>
          <w:b/>
          <w:lang w:val="cs-CZ"/>
        </w:rPr>
        <w:t>T-</w:t>
      </w:r>
      <w:r>
        <w:rPr>
          <w:b/>
          <w:lang w:val="cs-CZ"/>
        </w:rPr>
        <w:t xml:space="preserve">TEST, </w:t>
      </w:r>
      <w:r>
        <w:rPr>
          <w:b/>
          <w:lang w:val="cs-CZ"/>
        </w:rPr>
        <w:t>ANOVA</w:t>
      </w:r>
      <w:r w:rsidRPr="00382DBE">
        <w:rPr>
          <w:b/>
          <w:lang w:val="cs-CZ"/>
        </w:rPr>
        <w:t>)</w:t>
      </w:r>
    </w:p>
    <w:p w14:paraId="556ADF15" w14:textId="77777777" w:rsidR="000B5936" w:rsidRPr="003871B5" w:rsidRDefault="000B5936" w:rsidP="0016676C">
      <w:pPr>
        <w:jc w:val="both"/>
        <w:rPr>
          <w:b/>
          <w:color w:val="FF0000"/>
          <w:lang w:val="cs-CZ"/>
        </w:rPr>
      </w:pPr>
    </w:p>
    <w:p w14:paraId="220BA821" w14:textId="6DAE8549" w:rsidR="002F68E6" w:rsidRPr="003871B5" w:rsidRDefault="002F68E6" w:rsidP="0016676C">
      <w:pPr>
        <w:jc w:val="both"/>
        <w:rPr>
          <w:b/>
          <w:lang w:val="cs-CZ"/>
        </w:rPr>
      </w:pPr>
      <w:bookmarkStart w:id="1" w:name="_Hlk508355499"/>
      <w:r w:rsidRPr="003871B5">
        <w:rPr>
          <w:b/>
          <w:lang w:val="cs-CZ"/>
        </w:rPr>
        <w:t xml:space="preserve">CVIČENÍ </w:t>
      </w:r>
      <w:r w:rsidR="003871B5">
        <w:rPr>
          <w:b/>
          <w:lang w:val="cs-CZ"/>
        </w:rPr>
        <w:t>1</w:t>
      </w:r>
      <w:r w:rsidRPr="003871B5">
        <w:rPr>
          <w:b/>
          <w:lang w:val="cs-CZ"/>
        </w:rPr>
        <w:t xml:space="preserve"> (T-TEST):</w:t>
      </w:r>
    </w:p>
    <w:p w14:paraId="2E2DEF31" w14:textId="3C42E321" w:rsidR="002F68E6" w:rsidRPr="003871B5" w:rsidRDefault="002F68E6" w:rsidP="0016676C">
      <w:pPr>
        <w:jc w:val="both"/>
        <w:rPr>
          <w:lang w:val="cs-CZ"/>
        </w:rPr>
      </w:pPr>
      <w:r w:rsidRPr="003871B5">
        <w:rPr>
          <w:lang w:val="cs-CZ"/>
        </w:rPr>
        <w:t xml:space="preserve">V jedné studii byla měřena účinnost hypnózy ke snížení bolesti. Výsledky pro všechny náhodně vybrané pacienty jsou uvedeny v tabulce (založeno </w:t>
      </w:r>
      <w:proofErr w:type="gramStart"/>
      <w:r w:rsidRPr="003871B5">
        <w:rPr>
          <w:lang w:val="cs-CZ"/>
        </w:rPr>
        <w:t>na «</w:t>
      </w:r>
      <w:proofErr w:type="gramEnd"/>
      <w:r w:rsidRPr="003871B5">
        <w:rPr>
          <w:lang w:val="cs-CZ"/>
        </w:rPr>
        <w:t xml:space="preserve"> An </w:t>
      </w:r>
      <w:proofErr w:type="spellStart"/>
      <w:r w:rsidRPr="003871B5">
        <w:rPr>
          <w:lang w:val="cs-CZ"/>
        </w:rPr>
        <w:t>Analysis</w:t>
      </w:r>
      <w:proofErr w:type="spellEnd"/>
      <w:r w:rsidRPr="003871B5">
        <w:rPr>
          <w:lang w:val="cs-CZ"/>
        </w:rPr>
        <w:t xml:space="preserve"> of </w:t>
      </w:r>
      <w:proofErr w:type="spellStart"/>
      <w:r w:rsidRPr="003871B5">
        <w:rPr>
          <w:lang w:val="cs-CZ"/>
        </w:rPr>
        <w:t>Factors</w:t>
      </w:r>
      <w:proofErr w:type="spellEnd"/>
      <w:r w:rsidRPr="003871B5">
        <w:rPr>
          <w:lang w:val="cs-CZ"/>
        </w:rPr>
        <w:t xml:space="preserve"> </w:t>
      </w:r>
      <w:proofErr w:type="spellStart"/>
      <w:r w:rsidRPr="003871B5">
        <w:rPr>
          <w:lang w:val="cs-CZ"/>
        </w:rPr>
        <w:t>That</w:t>
      </w:r>
      <w:proofErr w:type="spellEnd"/>
      <w:r w:rsidRPr="003871B5">
        <w:rPr>
          <w:lang w:val="cs-CZ"/>
        </w:rPr>
        <w:t xml:space="preserve"> </w:t>
      </w:r>
      <w:proofErr w:type="spellStart"/>
      <w:r w:rsidRPr="003871B5">
        <w:rPr>
          <w:lang w:val="cs-CZ"/>
        </w:rPr>
        <w:t>Contribute</w:t>
      </w:r>
      <w:proofErr w:type="spellEnd"/>
      <w:r w:rsidRPr="003871B5">
        <w:rPr>
          <w:lang w:val="cs-CZ"/>
        </w:rPr>
        <w:t xml:space="preserve"> to </w:t>
      </w:r>
      <w:proofErr w:type="spellStart"/>
      <w:r w:rsidRPr="003871B5">
        <w:rPr>
          <w:lang w:val="cs-CZ"/>
        </w:rPr>
        <w:t>the</w:t>
      </w:r>
      <w:proofErr w:type="spellEnd"/>
      <w:r w:rsidRPr="003871B5">
        <w:rPr>
          <w:lang w:val="cs-CZ"/>
        </w:rPr>
        <w:t xml:space="preserve"> </w:t>
      </w:r>
      <w:proofErr w:type="spellStart"/>
      <w:r w:rsidRPr="003871B5">
        <w:rPr>
          <w:lang w:val="cs-CZ"/>
        </w:rPr>
        <w:t>Efficacy</w:t>
      </w:r>
      <w:proofErr w:type="spellEnd"/>
      <w:r w:rsidRPr="003871B5">
        <w:rPr>
          <w:lang w:val="cs-CZ"/>
        </w:rPr>
        <w:t xml:space="preserve"> of </w:t>
      </w:r>
      <w:proofErr w:type="spellStart"/>
      <w:r w:rsidRPr="003871B5">
        <w:rPr>
          <w:lang w:val="cs-CZ"/>
        </w:rPr>
        <w:t>Hypnotic</w:t>
      </w:r>
      <w:proofErr w:type="spellEnd"/>
      <w:r w:rsidRPr="003871B5">
        <w:rPr>
          <w:lang w:val="cs-CZ"/>
        </w:rPr>
        <w:t xml:space="preserve"> </w:t>
      </w:r>
      <w:proofErr w:type="spellStart"/>
      <w:r w:rsidRPr="003871B5">
        <w:rPr>
          <w:lang w:val="cs-CZ"/>
        </w:rPr>
        <w:t>Analgesia</w:t>
      </w:r>
      <w:proofErr w:type="spellEnd"/>
      <w:r w:rsidRPr="003871B5">
        <w:rPr>
          <w:lang w:val="cs-CZ"/>
        </w:rPr>
        <w:t xml:space="preserve"> », publikované </w:t>
      </w:r>
      <w:proofErr w:type="spellStart"/>
      <w:r w:rsidRPr="003871B5">
        <w:rPr>
          <w:lang w:val="cs-CZ"/>
        </w:rPr>
        <w:t>Pricem</w:t>
      </w:r>
      <w:proofErr w:type="spellEnd"/>
      <w:r w:rsidRPr="003871B5">
        <w:rPr>
          <w:lang w:val="cs-CZ"/>
        </w:rPr>
        <w:t xml:space="preserve"> a </w:t>
      </w:r>
      <w:proofErr w:type="spellStart"/>
      <w:r w:rsidRPr="003871B5">
        <w:rPr>
          <w:lang w:val="cs-CZ"/>
        </w:rPr>
        <w:t>Barberem</w:t>
      </w:r>
      <w:proofErr w:type="spellEnd"/>
      <w:r w:rsidRPr="003871B5">
        <w:rPr>
          <w:lang w:val="cs-CZ"/>
        </w:rPr>
        <w:t xml:space="preserve">, </w:t>
      </w:r>
      <w:r w:rsidRPr="003871B5">
        <w:rPr>
          <w:i/>
          <w:lang w:val="cs-CZ"/>
        </w:rPr>
        <w:t xml:space="preserve">Journal of </w:t>
      </w:r>
      <w:proofErr w:type="spellStart"/>
      <w:r w:rsidRPr="003871B5">
        <w:rPr>
          <w:i/>
          <w:lang w:val="cs-CZ"/>
        </w:rPr>
        <w:t>Abnormal</w:t>
      </w:r>
      <w:proofErr w:type="spellEnd"/>
      <w:r w:rsidRPr="003871B5">
        <w:rPr>
          <w:i/>
          <w:lang w:val="cs-CZ"/>
        </w:rPr>
        <w:t xml:space="preserve"> Psychology</w:t>
      </w:r>
      <w:r w:rsidRPr="003871B5">
        <w:rPr>
          <w:lang w:val="cs-CZ"/>
        </w:rPr>
        <w:t xml:space="preserve">, vol. 96, </w:t>
      </w:r>
      <w:proofErr w:type="spellStart"/>
      <w:r w:rsidRPr="003871B5">
        <w:rPr>
          <w:lang w:val="cs-CZ"/>
        </w:rPr>
        <w:t>nr</w:t>
      </w:r>
      <w:proofErr w:type="spellEnd"/>
      <w:r w:rsidRPr="003871B5">
        <w:rPr>
          <w:lang w:val="cs-CZ"/>
        </w:rPr>
        <w:t>. 1). Hodnoty v tabulce udávají mí</w:t>
      </w:r>
      <w:r w:rsidR="00A427D6" w:rsidRPr="003871B5">
        <w:rPr>
          <w:lang w:val="cs-CZ"/>
        </w:rPr>
        <w:t>ry před a po hypnóze (v cm na šk</w:t>
      </w:r>
      <w:r w:rsidRPr="003871B5">
        <w:rPr>
          <w:lang w:val="cs-CZ"/>
        </w:rPr>
        <w:t>ále bolesti).</w:t>
      </w: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1006"/>
        <w:gridCol w:w="1007"/>
        <w:gridCol w:w="1007"/>
        <w:gridCol w:w="1007"/>
        <w:gridCol w:w="1007"/>
        <w:gridCol w:w="1007"/>
        <w:gridCol w:w="1007"/>
        <w:gridCol w:w="1007"/>
        <w:gridCol w:w="1007"/>
      </w:tblGrid>
      <w:tr w:rsidR="003871B5" w:rsidRPr="003871B5" w14:paraId="4D560001" w14:textId="77777777" w:rsidTr="007252D8">
        <w:trPr>
          <w:jc w:val="center"/>
        </w:trPr>
        <w:tc>
          <w:tcPr>
            <w:tcW w:w="1006" w:type="dxa"/>
          </w:tcPr>
          <w:p w14:paraId="6B0A3AA5" w14:textId="010E1060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proofErr w:type="spellStart"/>
            <w:r w:rsidRPr="003871B5">
              <w:rPr>
                <w:sz w:val="18"/>
                <w:szCs w:val="18"/>
              </w:rPr>
              <w:t>Subjekt</w:t>
            </w:r>
            <w:proofErr w:type="spellEnd"/>
          </w:p>
        </w:tc>
        <w:tc>
          <w:tcPr>
            <w:tcW w:w="1007" w:type="dxa"/>
          </w:tcPr>
          <w:p w14:paraId="0278B751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A</w:t>
            </w:r>
          </w:p>
        </w:tc>
        <w:tc>
          <w:tcPr>
            <w:tcW w:w="1007" w:type="dxa"/>
          </w:tcPr>
          <w:p w14:paraId="6C1D5D23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B</w:t>
            </w:r>
          </w:p>
        </w:tc>
        <w:tc>
          <w:tcPr>
            <w:tcW w:w="1007" w:type="dxa"/>
          </w:tcPr>
          <w:p w14:paraId="3D8B0932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C</w:t>
            </w:r>
          </w:p>
        </w:tc>
        <w:tc>
          <w:tcPr>
            <w:tcW w:w="1007" w:type="dxa"/>
          </w:tcPr>
          <w:p w14:paraId="19EC88ED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D</w:t>
            </w:r>
          </w:p>
        </w:tc>
        <w:tc>
          <w:tcPr>
            <w:tcW w:w="1007" w:type="dxa"/>
          </w:tcPr>
          <w:p w14:paraId="224DA3B2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E</w:t>
            </w:r>
          </w:p>
        </w:tc>
        <w:tc>
          <w:tcPr>
            <w:tcW w:w="1007" w:type="dxa"/>
          </w:tcPr>
          <w:p w14:paraId="178DB4F7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F</w:t>
            </w:r>
          </w:p>
        </w:tc>
        <w:tc>
          <w:tcPr>
            <w:tcW w:w="1007" w:type="dxa"/>
          </w:tcPr>
          <w:p w14:paraId="32641E48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G</w:t>
            </w:r>
          </w:p>
        </w:tc>
        <w:tc>
          <w:tcPr>
            <w:tcW w:w="1007" w:type="dxa"/>
          </w:tcPr>
          <w:p w14:paraId="45EA6CA0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H</w:t>
            </w:r>
          </w:p>
        </w:tc>
      </w:tr>
      <w:tr w:rsidR="003871B5" w:rsidRPr="003871B5" w14:paraId="2BD6BC4A" w14:textId="77777777" w:rsidTr="007252D8">
        <w:trPr>
          <w:jc w:val="center"/>
        </w:trPr>
        <w:tc>
          <w:tcPr>
            <w:tcW w:w="1006" w:type="dxa"/>
          </w:tcPr>
          <w:p w14:paraId="774B03F2" w14:textId="7355520B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proofErr w:type="spellStart"/>
            <w:r w:rsidRPr="003871B5">
              <w:rPr>
                <w:sz w:val="18"/>
                <w:szCs w:val="18"/>
              </w:rPr>
              <w:t>Před</w:t>
            </w:r>
            <w:proofErr w:type="spellEnd"/>
          </w:p>
        </w:tc>
        <w:tc>
          <w:tcPr>
            <w:tcW w:w="1007" w:type="dxa"/>
          </w:tcPr>
          <w:p w14:paraId="13E35619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6,6</w:t>
            </w:r>
          </w:p>
        </w:tc>
        <w:tc>
          <w:tcPr>
            <w:tcW w:w="1007" w:type="dxa"/>
          </w:tcPr>
          <w:p w14:paraId="136AC83D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6,5</w:t>
            </w:r>
          </w:p>
        </w:tc>
        <w:tc>
          <w:tcPr>
            <w:tcW w:w="1007" w:type="dxa"/>
          </w:tcPr>
          <w:p w14:paraId="029086C2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9,0</w:t>
            </w:r>
          </w:p>
        </w:tc>
        <w:tc>
          <w:tcPr>
            <w:tcW w:w="1007" w:type="dxa"/>
          </w:tcPr>
          <w:p w14:paraId="7D8E7599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10,3</w:t>
            </w:r>
          </w:p>
        </w:tc>
        <w:tc>
          <w:tcPr>
            <w:tcW w:w="1007" w:type="dxa"/>
          </w:tcPr>
          <w:p w14:paraId="5D426678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11,3</w:t>
            </w:r>
          </w:p>
        </w:tc>
        <w:tc>
          <w:tcPr>
            <w:tcW w:w="1007" w:type="dxa"/>
          </w:tcPr>
          <w:p w14:paraId="5761EC20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8,1</w:t>
            </w:r>
          </w:p>
        </w:tc>
        <w:tc>
          <w:tcPr>
            <w:tcW w:w="1007" w:type="dxa"/>
          </w:tcPr>
          <w:p w14:paraId="62AC5BFE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6,3</w:t>
            </w:r>
          </w:p>
        </w:tc>
        <w:tc>
          <w:tcPr>
            <w:tcW w:w="1007" w:type="dxa"/>
          </w:tcPr>
          <w:p w14:paraId="09520D59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11,6</w:t>
            </w:r>
          </w:p>
        </w:tc>
      </w:tr>
      <w:tr w:rsidR="002F68E6" w:rsidRPr="003871B5" w14:paraId="04186F35" w14:textId="77777777" w:rsidTr="007252D8">
        <w:trPr>
          <w:jc w:val="center"/>
        </w:trPr>
        <w:tc>
          <w:tcPr>
            <w:tcW w:w="1006" w:type="dxa"/>
          </w:tcPr>
          <w:p w14:paraId="68023C1F" w14:textId="435B036C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Po</w:t>
            </w:r>
          </w:p>
        </w:tc>
        <w:tc>
          <w:tcPr>
            <w:tcW w:w="1007" w:type="dxa"/>
          </w:tcPr>
          <w:p w14:paraId="38C957EA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6,8</w:t>
            </w:r>
          </w:p>
        </w:tc>
        <w:tc>
          <w:tcPr>
            <w:tcW w:w="1007" w:type="dxa"/>
          </w:tcPr>
          <w:p w14:paraId="1F3E8001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2,4</w:t>
            </w:r>
          </w:p>
        </w:tc>
        <w:tc>
          <w:tcPr>
            <w:tcW w:w="1007" w:type="dxa"/>
          </w:tcPr>
          <w:p w14:paraId="3BC17198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7,4</w:t>
            </w:r>
          </w:p>
        </w:tc>
        <w:tc>
          <w:tcPr>
            <w:tcW w:w="1007" w:type="dxa"/>
          </w:tcPr>
          <w:p w14:paraId="072F95C9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8,5</w:t>
            </w:r>
          </w:p>
        </w:tc>
        <w:tc>
          <w:tcPr>
            <w:tcW w:w="1007" w:type="dxa"/>
          </w:tcPr>
          <w:p w14:paraId="4791F106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8,1</w:t>
            </w:r>
          </w:p>
        </w:tc>
        <w:tc>
          <w:tcPr>
            <w:tcW w:w="1007" w:type="dxa"/>
          </w:tcPr>
          <w:p w14:paraId="44D84514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6,1</w:t>
            </w:r>
          </w:p>
        </w:tc>
        <w:tc>
          <w:tcPr>
            <w:tcW w:w="1007" w:type="dxa"/>
          </w:tcPr>
          <w:p w14:paraId="37DED833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3,4</w:t>
            </w:r>
          </w:p>
        </w:tc>
        <w:tc>
          <w:tcPr>
            <w:tcW w:w="1007" w:type="dxa"/>
          </w:tcPr>
          <w:p w14:paraId="7B18DE63" w14:textId="77777777" w:rsidR="002F68E6" w:rsidRPr="003871B5" w:rsidRDefault="002F68E6" w:rsidP="0016676C">
            <w:pPr>
              <w:jc w:val="both"/>
              <w:rPr>
                <w:sz w:val="18"/>
                <w:szCs w:val="18"/>
              </w:rPr>
            </w:pPr>
            <w:r w:rsidRPr="003871B5">
              <w:rPr>
                <w:sz w:val="18"/>
                <w:szCs w:val="18"/>
              </w:rPr>
              <w:t>2,0</w:t>
            </w:r>
          </w:p>
        </w:tc>
      </w:tr>
    </w:tbl>
    <w:p w14:paraId="386F05D1" w14:textId="77777777" w:rsidR="002F68E6" w:rsidRPr="003871B5" w:rsidRDefault="002F68E6" w:rsidP="0016676C">
      <w:pPr>
        <w:jc w:val="both"/>
      </w:pPr>
    </w:p>
    <w:p w14:paraId="3B1C8FAA" w14:textId="7D691251" w:rsidR="002F68E6" w:rsidRPr="003871B5" w:rsidRDefault="002F68E6" w:rsidP="0016676C">
      <w:pPr>
        <w:jc w:val="both"/>
        <w:rPr>
          <w:lang w:val="cs-CZ"/>
        </w:rPr>
      </w:pPr>
      <w:proofErr w:type="spellStart"/>
      <w:r w:rsidRPr="003871B5">
        <w:t>Zdá</w:t>
      </w:r>
      <w:proofErr w:type="spellEnd"/>
      <w:r w:rsidRPr="003871B5">
        <w:t xml:space="preserve"> se </w:t>
      </w:r>
      <w:proofErr w:type="spellStart"/>
      <w:r w:rsidRPr="003871B5">
        <w:t>být</w:t>
      </w:r>
      <w:proofErr w:type="spellEnd"/>
      <w:r w:rsidRPr="003871B5">
        <w:t xml:space="preserve"> </w:t>
      </w:r>
      <w:proofErr w:type="spellStart"/>
      <w:r w:rsidRPr="003871B5">
        <w:t>hypnóza</w:t>
      </w:r>
      <w:proofErr w:type="spellEnd"/>
      <w:r w:rsidRPr="003871B5">
        <w:t xml:space="preserve"> </w:t>
      </w:r>
      <w:proofErr w:type="spellStart"/>
      <w:r w:rsidRPr="003871B5">
        <w:t>dobrým</w:t>
      </w:r>
      <w:proofErr w:type="spellEnd"/>
      <w:r w:rsidRPr="003871B5">
        <w:t xml:space="preserve"> </w:t>
      </w:r>
      <w:proofErr w:type="spellStart"/>
      <w:r w:rsidRPr="003871B5">
        <w:t>způsobem</w:t>
      </w:r>
      <w:proofErr w:type="spellEnd"/>
      <w:r w:rsidRPr="003871B5">
        <w:t xml:space="preserve"> pro </w:t>
      </w:r>
      <w:proofErr w:type="spellStart"/>
      <w:r w:rsidRPr="003871B5">
        <w:t>snížení</w:t>
      </w:r>
      <w:proofErr w:type="spellEnd"/>
      <w:r w:rsidRPr="003871B5">
        <w:t xml:space="preserve"> </w:t>
      </w:r>
      <w:proofErr w:type="spellStart"/>
      <w:r w:rsidRPr="003871B5">
        <w:t>bolesti</w:t>
      </w:r>
      <w:proofErr w:type="spellEnd"/>
      <w:r w:rsidRPr="003871B5">
        <w:t xml:space="preserve"> (</w:t>
      </w:r>
      <w:proofErr w:type="spellStart"/>
      <w:r w:rsidRPr="003871B5">
        <w:t>risk</w:t>
      </w:r>
      <w:proofErr w:type="spellEnd"/>
      <w:r w:rsidRPr="003871B5">
        <w:t xml:space="preserve"> 5%) ?</w:t>
      </w:r>
    </w:p>
    <w:bookmarkEnd w:id="1"/>
    <w:p w14:paraId="333E010B" w14:textId="77777777" w:rsidR="002F68E6" w:rsidRPr="003871B5" w:rsidRDefault="002F68E6" w:rsidP="0016676C">
      <w:pPr>
        <w:jc w:val="both"/>
        <w:rPr>
          <w:b/>
          <w:lang w:val="cs-CZ"/>
        </w:rPr>
      </w:pPr>
    </w:p>
    <w:p w14:paraId="0759E210" w14:textId="1B30106E" w:rsidR="00684991" w:rsidRPr="003871B5" w:rsidRDefault="00684991" w:rsidP="0016676C">
      <w:pPr>
        <w:jc w:val="both"/>
        <w:rPr>
          <w:b/>
          <w:lang w:val="cs-CZ"/>
        </w:rPr>
      </w:pPr>
      <w:bookmarkStart w:id="2" w:name="_Hlk508355355"/>
      <w:r w:rsidRPr="003871B5">
        <w:rPr>
          <w:b/>
          <w:lang w:val="cs-CZ"/>
        </w:rPr>
        <w:t xml:space="preserve">CVIČENÍ </w:t>
      </w:r>
      <w:r w:rsidR="003871B5">
        <w:rPr>
          <w:b/>
          <w:lang w:val="cs-CZ"/>
        </w:rPr>
        <w:t>2</w:t>
      </w:r>
      <w:r w:rsidRPr="003871B5">
        <w:rPr>
          <w:b/>
          <w:lang w:val="cs-CZ"/>
        </w:rPr>
        <w:t xml:space="preserve"> (</w:t>
      </w:r>
      <w:r w:rsidR="00DA2D55" w:rsidRPr="003871B5">
        <w:rPr>
          <w:b/>
          <w:lang w:val="cs-CZ"/>
        </w:rPr>
        <w:t>T-TEST</w:t>
      </w:r>
      <w:r w:rsidRPr="003871B5">
        <w:rPr>
          <w:b/>
          <w:lang w:val="cs-CZ"/>
        </w:rPr>
        <w:t>):</w:t>
      </w:r>
    </w:p>
    <w:p w14:paraId="396C76E7" w14:textId="2A2D62BA" w:rsidR="00DA2D55" w:rsidRPr="003871B5" w:rsidRDefault="00DA2D55" w:rsidP="0016676C">
      <w:pPr>
        <w:jc w:val="both"/>
        <w:rPr>
          <w:bCs/>
          <w:iCs/>
          <w:lang w:val="cs-CZ"/>
        </w:rPr>
      </w:pPr>
      <w:r w:rsidRPr="003871B5">
        <w:rPr>
          <w:lang w:val="cs-CZ"/>
        </w:rPr>
        <w:t xml:space="preserve">V mnoha studiích byl testován efekt marihuany na mentální kapacitu jedinců. V jedné z těchto studií byl sledován vliv marihuany na studentech s nízkou a vysokou konzumací </w:t>
      </w:r>
      <w:proofErr w:type="spellStart"/>
      <w:r w:rsidRPr="003871B5">
        <w:rPr>
          <w:lang w:val="cs-CZ"/>
        </w:rPr>
        <w:t>canabis</w:t>
      </w:r>
      <w:proofErr w:type="spellEnd"/>
      <w:r w:rsidRPr="003871B5">
        <w:rPr>
          <w:lang w:val="cs-CZ"/>
        </w:rPr>
        <w:t xml:space="preserve"> na schopnost memorování. Výsledky studie jsou uvedeny níže (založena </w:t>
      </w:r>
      <w:proofErr w:type="gramStart"/>
      <w:r w:rsidRPr="003871B5">
        <w:rPr>
          <w:lang w:val="cs-CZ"/>
        </w:rPr>
        <w:t xml:space="preserve">na </w:t>
      </w:r>
      <w:r w:rsidRPr="003871B5">
        <w:rPr>
          <w:bCs/>
          <w:iCs/>
          <w:lang w:val="cs-CZ"/>
        </w:rPr>
        <w:t>«</w:t>
      </w:r>
      <w:proofErr w:type="gramEnd"/>
      <w:r w:rsidRPr="003871B5">
        <w:rPr>
          <w:bCs/>
          <w:iCs/>
          <w:lang w:val="cs-CZ"/>
        </w:rPr>
        <w:t> </w:t>
      </w:r>
      <w:proofErr w:type="spellStart"/>
      <w:r w:rsidRPr="003871B5">
        <w:rPr>
          <w:bCs/>
          <w:iCs/>
          <w:lang w:val="cs-CZ"/>
        </w:rPr>
        <w:t>The</w:t>
      </w:r>
      <w:proofErr w:type="spellEnd"/>
      <w:r w:rsidRPr="003871B5">
        <w:rPr>
          <w:bCs/>
          <w:iCs/>
          <w:lang w:val="cs-CZ"/>
        </w:rPr>
        <w:t xml:space="preserve"> </w:t>
      </w:r>
      <w:proofErr w:type="spellStart"/>
      <w:r w:rsidRPr="003871B5">
        <w:rPr>
          <w:bCs/>
          <w:iCs/>
          <w:lang w:val="cs-CZ"/>
        </w:rPr>
        <w:t>Residual</w:t>
      </w:r>
      <w:proofErr w:type="spellEnd"/>
      <w:r w:rsidRPr="003871B5">
        <w:rPr>
          <w:bCs/>
          <w:iCs/>
          <w:lang w:val="cs-CZ"/>
        </w:rPr>
        <w:t xml:space="preserve"> </w:t>
      </w:r>
      <w:proofErr w:type="spellStart"/>
      <w:r w:rsidRPr="003871B5">
        <w:rPr>
          <w:bCs/>
          <w:iCs/>
          <w:lang w:val="cs-CZ"/>
        </w:rPr>
        <w:t>Cognitive</w:t>
      </w:r>
      <w:proofErr w:type="spellEnd"/>
      <w:r w:rsidRPr="003871B5">
        <w:rPr>
          <w:bCs/>
          <w:iCs/>
          <w:lang w:val="cs-CZ"/>
        </w:rPr>
        <w:t xml:space="preserve"> </w:t>
      </w:r>
      <w:proofErr w:type="spellStart"/>
      <w:r w:rsidRPr="003871B5">
        <w:rPr>
          <w:bCs/>
          <w:iCs/>
          <w:lang w:val="cs-CZ"/>
        </w:rPr>
        <w:t>Effects</w:t>
      </w:r>
      <w:proofErr w:type="spellEnd"/>
      <w:r w:rsidRPr="003871B5">
        <w:rPr>
          <w:bCs/>
          <w:iCs/>
          <w:lang w:val="cs-CZ"/>
        </w:rPr>
        <w:t xml:space="preserve"> of </w:t>
      </w:r>
      <w:proofErr w:type="spellStart"/>
      <w:r w:rsidRPr="003871B5">
        <w:rPr>
          <w:bCs/>
          <w:iCs/>
          <w:lang w:val="cs-CZ"/>
        </w:rPr>
        <w:t>Heavy</w:t>
      </w:r>
      <w:proofErr w:type="spellEnd"/>
      <w:r w:rsidRPr="003871B5">
        <w:rPr>
          <w:bCs/>
          <w:iCs/>
          <w:lang w:val="cs-CZ"/>
        </w:rPr>
        <w:t xml:space="preserve"> </w:t>
      </w:r>
      <w:proofErr w:type="spellStart"/>
      <w:r w:rsidRPr="003871B5">
        <w:rPr>
          <w:bCs/>
          <w:iCs/>
          <w:lang w:val="cs-CZ"/>
        </w:rPr>
        <w:t>Marijuana</w:t>
      </w:r>
      <w:proofErr w:type="spellEnd"/>
      <w:r w:rsidRPr="003871B5">
        <w:rPr>
          <w:bCs/>
          <w:iCs/>
          <w:lang w:val="cs-CZ"/>
        </w:rPr>
        <w:t xml:space="preserve"> Use in </w:t>
      </w:r>
      <w:proofErr w:type="spellStart"/>
      <w:r w:rsidRPr="003871B5">
        <w:rPr>
          <w:bCs/>
          <w:iCs/>
          <w:lang w:val="cs-CZ"/>
        </w:rPr>
        <w:t>College</w:t>
      </w:r>
      <w:proofErr w:type="spellEnd"/>
      <w:r w:rsidRPr="003871B5">
        <w:rPr>
          <w:bCs/>
          <w:iCs/>
          <w:lang w:val="cs-CZ"/>
        </w:rPr>
        <w:t xml:space="preserve"> </w:t>
      </w:r>
      <w:proofErr w:type="spellStart"/>
      <w:r w:rsidRPr="003871B5">
        <w:rPr>
          <w:bCs/>
          <w:iCs/>
          <w:lang w:val="cs-CZ"/>
        </w:rPr>
        <w:t>Students</w:t>
      </w:r>
      <w:proofErr w:type="spellEnd"/>
      <w:r w:rsidRPr="003871B5">
        <w:rPr>
          <w:bCs/>
          <w:iCs/>
          <w:lang w:val="cs-CZ"/>
        </w:rPr>
        <w:t xml:space="preserve"> », od Pope et </w:t>
      </w:r>
      <w:proofErr w:type="spellStart"/>
      <w:r w:rsidRPr="003871B5">
        <w:rPr>
          <w:bCs/>
          <w:iCs/>
          <w:lang w:val="cs-CZ"/>
        </w:rPr>
        <w:t>Yurgelun-Todd</w:t>
      </w:r>
      <w:proofErr w:type="spellEnd"/>
      <w:r w:rsidRPr="003871B5">
        <w:rPr>
          <w:bCs/>
          <w:iCs/>
          <w:lang w:val="cs-CZ"/>
        </w:rPr>
        <w:t xml:space="preserve">, </w:t>
      </w:r>
      <w:r w:rsidRPr="003871B5">
        <w:rPr>
          <w:bCs/>
          <w:i/>
          <w:iCs/>
          <w:lang w:val="cs-CZ"/>
        </w:rPr>
        <w:t xml:space="preserve">Journal of </w:t>
      </w:r>
      <w:proofErr w:type="spellStart"/>
      <w:r w:rsidRPr="003871B5">
        <w:rPr>
          <w:bCs/>
          <w:i/>
          <w:iCs/>
          <w:lang w:val="cs-CZ"/>
        </w:rPr>
        <w:t>the</w:t>
      </w:r>
      <w:proofErr w:type="spellEnd"/>
      <w:r w:rsidRPr="003871B5">
        <w:rPr>
          <w:bCs/>
          <w:i/>
          <w:iCs/>
          <w:lang w:val="cs-CZ"/>
        </w:rPr>
        <w:t xml:space="preserve"> </w:t>
      </w:r>
      <w:proofErr w:type="spellStart"/>
      <w:r w:rsidRPr="003871B5">
        <w:rPr>
          <w:bCs/>
          <w:i/>
          <w:iCs/>
          <w:lang w:val="cs-CZ"/>
        </w:rPr>
        <w:t>American</w:t>
      </w:r>
      <w:proofErr w:type="spellEnd"/>
      <w:r w:rsidRPr="003871B5">
        <w:rPr>
          <w:bCs/>
          <w:i/>
          <w:iCs/>
          <w:lang w:val="cs-CZ"/>
        </w:rPr>
        <w:t xml:space="preserve"> </w:t>
      </w:r>
      <w:proofErr w:type="spellStart"/>
      <w:r w:rsidRPr="003871B5">
        <w:rPr>
          <w:bCs/>
          <w:i/>
          <w:iCs/>
          <w:lang w:val="cs-CZ"/>
        </w:rPr>
        <w:t>Medical</w:t>
      </w:r>
      <w:proofErr w:type="spellEnd"/>
      <w:r w:rsidRPr="003871B5">
        <w:rPr>
          <w:bCs/>
          <w:i/>
          <w:iCs/>
          <w:lang w:val="cs-CZ"/>
        </w:rPr>
        <w:t xml:space="preserve"> </w:t>
      </w:r>
      <w:proofErr w:type="spellStart"/>
      <w:r w:rsidRPr="003871B5">
        <w:rPr>
          <w:bCs/>
          <w:i/>
          <w:iCs/>
          <w:lang w:val="cs-CZ"/>
        </w:rPr>
        <w:t>Association</w:t>
      </w:r>
      <w:proofErr w:type="spellEnd"/>
      <w:r w:rsidRPr="003871B5">
        <w:rPr>
          <w:bCs/>
          <w:iCs/>
          <w:lang w:val="cs-CZ"/>
        </w:rPr>
        <w:t xml:space="preserve">, vol. 275, </w:t>
      </w:r>
      <w:proofErr w:type="spellStart"/>
      <w:r w:rsidRPr="003871B5">
        <w:rPr>
          <w:bCs/>
          <w:iCs/>
          <w:lang w:val="cs-CZ"/>
        </w:rPr>
        <w:t>nr</w:t>
      </w:r>
      <w:proofErr w:type="spellEnd"/>
      <w:r w:rsidRPr="003871B5">
        <w:rPr>
          <w:bCs/>
          <w:iCs/>
          <w:lang w:val="cs-CZ"/>
        </w:rPr>
        <w:t>. 7).</w:t>
      </w:r>
    </w:p>
    <w:p w14:paraId="474B7EEC" w14:textId="397194B3" w:rsidR="00DA2D55" w:rsidRPr="003871B5" w:rsidRDefault="00DA2D55" w:rsidP="0016676C">
      <w:pPr>
        <w:jc w:val="both"/>
        <w:rPr>
          <w:lang w:val="cs-CZ"/>
        </w:rPr>
      </w:pPr>
      <w:r w:rsidRPr="003871B5">
        <w:rPr>
          <w:lang w:val="cs-CZ"/>
        </w:rPr>
        <w:t xml:space="preserve">Rozhodněte na úrovni spolehlivosti </w:t>
      </w:r>
      <w:proofErr w:type="gramStart"/>
      <w:r w:rsidR="00957A4B" w:rsidRPr="003871B5">
        <w:rPr>
          <w:lang w:val="cs-CZ"/>
        </w:rPr>
        <w:t>99%</w:t>
      </w:r>
      <w:proofErr w:type="gramEnd"/>
      <w:r w:rsidRPr="003871B5">
        <w:rPr>
          <w:lang w:val="cs-CZ"/>
        </w:rPr>
        <w:t xml:space="preserve">, jestli populace silných konzumentů marihuany má nižší průměr </w:t>
      </w:r>
      <w:r w:rsidR="00D82F9D" w:rsidRPr="003871B5">
        <w:rPr>
          <w:lang w:val="cs-CZ"/>
        </w:rPr>
        <w:t>pamatování</w:t>
      </w:r>
      <w:r w:rsidRPr="003871B5">
        <w:rPr>
          <w:lang w:val="cs-CZ"/>
        </w:rPr>
        <w:t>, než silní kuřáci.</w:t>
      </w:r>
    </w:p>
    <w:p w14:paraId="51E789B0" w14:textId="58704B18" w:rsidR="00DA2D55" w:rsidRPr="003871B5" w:rsidRDefault="00DA2D55" w:rsidP="0016676C">
      <w:pPr>
        <w:jc w:val="both"/>
        <w:rPr>
          <w:rFonts w:eastAsiaTheme="minorEastAsia"/>
          <w:lang w:val="cs-CZ"/>
        </w:rPr>
      </w:pPr>
      <w:r w:rsidRPr="003871B5">
        <w:rPr>
          <w:lang w:val="cs-CZ"/>
        </w:rPr>
        <w:t>Data pro nízké konzumenty:</w:t>
      </w:r>
      <w:r w:rsidRPr="003871B5">
        <w:rPr>
          <w:lang w:val="cs-CZ"/>
        </w:rPr>
        <w:tab/>
      </w:r>
      <m:oMath>
        <m:r>
          <w:rPr>
            <w:rFonts w:ascii="Cambria Math" w:hAnsi="Cambria Math"/>
            <w:lang w:val="cs-CZ"/>
          </w:rPr>
          <m:t xml:space="preserve">n=64 ;    </m:t>
        </m:r>
        <m:acc>
          <m:accPr>
            <m:chr m:val="̅"/>
            <m:ctrlPr>
              <w:rPr>
                <w:rFonts w:ascii="Cambria Math" w:eastAsiaTheme="minorEastAsia" w:hAnsi="Cambria Math"/>
                <w:bCs/>
                <w:i/>
                <w:iCs/>
                <w:lang w:val="cs-CZ"/>
              </w:rPr>
            </m:ctrlPr>
          </m:accPr>
          <m:e>
            <m:r>
              <w:rPr>
                <w:rFonts w:ascii="Cambria Math" w:eastAsiaTheme="minorEastAsia" w:hAnsi="Cambria Math"/>
                <w:lang w:val="cs-CZ"/>
              </w:rPr>
              <m:t>x</m:t>
            </m:r>
          </m:e>
        </m:acc>
        <m:r>
          <w:rPr>
            <w:rFonts w:ascii="Cambria Math" w:eastAsiaTheme="minorEastAsia" w:hAnsi="Cambria Math"/>
            <w:lang w:val="cs-CZ"/>
          </w:rPr>
          <m:t>=53,3;    s=3,6</m:t>
        </m:r>
      </m:oMath>
    </w:p>
    <w:p w14:paraId="44B28B1F" w14:textId="07D1CD02" w:rsidR="00DA2D55" w:rsidRPr="003871B5" w:rsidRDefault="00DA2D55" w:rsidP="0016676C">
      <w:pPr>
        <w:jc w:val="both"/>
        <w:rPr>
          <w:bCs/>
          <w:iCs/>
          <w:lang w:val="cs-CZ"/>
        </w:rPr>
      </w:pPr>
      <w:r w:rsidRPr="003871B5">
        <w:rPr>
          <w:lang w:val="cs-CZ"/>
        </w:rPr>
        <w:t>Data pro silné konzumenty:</w:t>
      </w:r>
      <w:r w:rsidRPr="003871B5">
        <w:rPr>
          <w:lang w:val="cs-CZ"/>
        </w:rPr>
        <w:tab/>
      </w:r>
      <m:oMath>
        <m:r>
          <w:rPr>
            <w:rFonts w:ascii="Cambria Math" w:hAnsi="Cambria Math"/>
            <w:lang w:val="cs-CZ"/>
          </w:rPr>
          <m:t xml:space="preserve">n=65 ;    </m:t>
        </m:r>
        <m:acc>
          <m:accPr>
            <m:chr m:val="̅"/>
            <m:ctrlPr>
              <w:rPr>
                <w:rFonts w:ascii="Cambria Math" w:eastAsiaTheme="minorEastAsia" w:hAnsi="Cambria Math"/>
                <w:bCs/>
                <w:i/>
                <w:iCs/>
                <w:lang w:val="cs-CZ"/>
              </w:rPr>
            </m:ctrlPr>
          </m:accPr>
          <m:e>
            <m:r>
              <w:rPr>
                <w:rFonts w:ascii="Cambria Math" w:eastAsiaTheme="minorEastAsia" w:hAnsi="Cambria Math"/>
                <w:lang w:val="cs-CZ"/>
              </w:rPr>
              <m:t>x</m:t>
            </m:r>
          </m:e>
        </m:acc>
        <m:r>
          <w:rPr>
            <w:rFonts w:ascii="Cambria Math" w:eastAsiaTheme="minorEastAsia" w:hAnsi="Cambria Math"/>
            <w:lang w:val="cs-CZ"/>
          </w:rPr>
          <m:t>=51,3;    s=4,5</m:t>
        </m:r>
      </m:oMath>
    </w:p>
    <w:bookmarkEnd w:id="2"/>
    <w:p w14:paraId="719A3A11" w14:textId="5B3C2E3D" w:rsidR="000B5936" w:rsidRPr="003871B5" w:rsidRDefault="000B5936" w:rsidP="0016676C">
      <w:pPr>
        <w:jc w:val="both"/>
        <w:rPr>
          <w:bCs/>
          <w:iCs/>
          <w:lang w:val="cs-CZ"/>
        </w:rPr>
      </w:pPr>
    </w:p>
    <w:p w14:paraId="6A9ED0A1" w14:textId="0E88FA00" w:rsidR="0026559F" w:rsidRPr="003871B5" w:rsidRDefault="0026559F" w:rsidP="0016676C">
      <w:pPr>
        <w:jc w:val="both"/>
        <w:rPr>
          <w:b/>
          <w:lang w:val="cs-CZ"/>
        </w:rPr>
      </w:pPr>
      <w:bookmarkStart w:id="3" w:name="_Hlk508355387"/>
      <w:r w:rsidRPr="003871B5">
        <w:rPr>
          <w:b/>
          <w:lang w:val="cs-CZ"/>
        </w:rPr>
        <w:t xml:space="preserve">CVIČENÍ </w:t>
      </w:r>
      <w:r w:rsidR="003871B5">
        <w:rPr>
          <w:b/>
          <w:lang w:val="cs-CZ"/>
        </w:rPr>
        <w:t>3</w:t>
      </w:r>
      <w:r w:rsidRPr="003871B5">
        <w:rPr>
          <w:b/>
          <w:lang w:val="cs-CZ"/>
        </w:rPr>
        <w:t xml:space="preserve"> (T-TEST):</w:t>
      </w:r>
    </w:p>
    <w:p w14:paraId="69B6B290" w14:textId="2D052B55" w:rsidR="0026559F" w:rsidRPr="003871B5" w:rsidRDefault="0026559F" w:rsidP="0016676C">
      <w:pPr>
        <w:jc w:val="both"/>
        <w:rPr>
          <w:lang w:val="cs-CZ"/>
        </w:rPr>
      </w:pPr>
      <w:r w:rsidRPr="003871B5">
        <w:rPr>
          <w:lang w:val="cs-CZ"/>
        </w:rPr>
        <w:t>Eva se rozhodla vážit nasákavost 67 střepů neolitických střepů z výzkumu v Kozlicích. V analýze použila t-test. Vypočítejte, k jakým výsledkům dospěla. Výsledek ověřte pomocí Statistiky/PAST.</w:t>
      </w:r>
    </w:p>
    <w:tbl>
      <w:tblPr>
        <w:tblW w:w="96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  <w:gridCol w:w="1200"/>
      </w:tblGrid>
      <w:tr w:rsidR="003871B5" w:rsidRPr="003871B5" w14:paraId="4CC57746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D24BE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proofErr w:type="spellStart"/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nenasakly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74C1D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proofErr w:type="spellStart"/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Nasakly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CC20" w14:textId="3BADB08A" w:rsidR="0026559F" w:rsidRPr="003871B5" w:rsidRDefault="00957A4B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proofErr w:type="spellStart"/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N</w:t>
            </w:r>
            <w:r w:rsidR="0026559F"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enasakly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6CE6E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proofErr w:type="spellStart"/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nasakly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0D88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proofErr w:type="spellStart"/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nenasakly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5DD64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proofErr w:type="spellStart"/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nasakly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2E00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proofErr w:type="spellStart"/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nenasakly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0B826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proofErr w:type="spellStart"/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nasakly</w:t>
            </w:r>
            <w:proofErr w:type="spellEnd"/>
          </w:p>
        </w:tc>
      </w:tr>
      <w:tr w:rsidR="003871B5" w:rsidRPr="003871B5" w14:paraId="517438CD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A0BB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42,9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BF9C7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45,8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2AF3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7615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53,9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4DA40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39,9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7BD4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40,4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C3ECC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25,4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1D639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25,3</w:t>
            </w:r>
          </w:p>
        </w:tc>
      </w:tr>
      <w:tr w:rsidR="003871B5" w:rsidRPr="003871B5" w14:paraId="4030B957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E01E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59,9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9E252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C54B6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84,8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A7367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83,8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137A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13,9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A2016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16,7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DD412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30,6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D757A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34,3</w:t>
            </w:r>
          </w:p>
        </w:tc>
      </w:tr>
      <w:tr w:rsidR="003871B5" w:rsidRPr="003871B5" w14:paraId="77C58A15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075D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46,2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E3C93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47,8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9950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25,4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45799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24,7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151A4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26,6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5B7D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27,4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E82A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37,2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65A5D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35,8</w:t>
            </w:r>
          </w:p>
        </w:tc>
      </w:tr>
      <w:tr w:rsidR="003871B5" w:rsidRPr="003871B5" w14:paraId="61AC46C8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F41D6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19,2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D9279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19,2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FCCE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36,6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7444E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4132A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53,8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02040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59,5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229F6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C617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29,5</w:t>
            </w:r>
          </w:p>
        </w:tc>
      </w:tr>
      <w:tr w:rsidR="003871B5" w:rsidRPr="003871B5" w14:paraId="71A89EF5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44C1C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21,3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8A5C3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22,7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C10A4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33,1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74583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35,9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27594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21,7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57113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24,7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FDC96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56,9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E5BE7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59,3</w:t>
            </w:r>
          </w:p>
        </w:tc>
      </w:tr>
      <w:tr w:rsidR="003871B5" w:rsidRPr="003871B5" w14:paraId="4F716AF2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70886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35,4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EEFB1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36,1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E529C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49,6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40781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52,9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E218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41,8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E5A82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40,7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F203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50,6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B2D30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51,2</w:t>
            </w:r>
          </w:p>
        </w:tc>
      </w:tr>
      <w:tr w:rsidR="003871B5" w:rsidRPr="003871B5" w14:paraId="5F298C60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09DF4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31,3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883E3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34,5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8B09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49,5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A9D94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50,1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C1148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48,2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FBAD0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48,8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EBE96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65,1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2789B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67,3</w:t>
            </w:r>
          </w:p>
        </w:tc>
      </w:tr>
      <w:tr w:rsidR="003871B5" w:rsidRPr="003871B5" w14:paraId="7E662106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B364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23,5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F6311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23,6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8725E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45,5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6F44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44,4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16BEE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65657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B0905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67,4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5CE40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70,1</w:t>
            </w:r>
          </w:p>
        </w:tc>
      </w:tr>
      <w:tr w:rsidR="003871B5" w:rsidRPr="003871B5" w14:paraId="0FE9C38B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DD0BA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24,7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D38A0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21,8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2FC9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17,8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00DC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19,7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E853C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34,4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A09C4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40,1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57C2C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42,7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977E7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42,7</w:t>
            </w:r>
          </w:p>
        </w:tc>
      </w:tr>
      <w:tr w:rsidR="003871B5" w:rsidRPr="003871B5" w14:paraId="0786B7E6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F712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56,6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5C8B5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60,4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76D0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7BFBC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19,9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75A6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8,2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3FCA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8,8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D0418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41,3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F326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38,1</w:t>
            </w:r>
          </w:p>
        </w:tc>
      </w:tr>
      <w:tr w:rsidR="003871B5" w:rsidRPr="003871B5" w14:paraId="2C580186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A3C8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lastRenderedPageBreak/>
              <w:t>79,2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D1675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81,8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36870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49,6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A53AC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51,3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D628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46,5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CB338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48,6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43A65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1005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fr-FR"/>
              </w:rPr>
            </w:pPr>
          </w:p>
        </w:tc>
      </w:tr>
      <w:tr w:rsidR="003871B5" w:rsidRPr="003871B5" w14:paraId="7514A274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F3052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19,5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8DE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19,1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AE2FE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38,9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2E397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21657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53,1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AC19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55,9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A002B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5373A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fr-FR"/>
              </w:rPr>
            </w:pPr>
          </w:p>
        </w:tc>
      </w:tr>
      <w:tr w:rsidR="003871B5" w:rsidRPr="003871B5" w14:paraId="53649350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3C0B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17,6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14E3B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18,3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31E46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50,2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528C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50,8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4AD02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99,1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E1200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98,1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54F89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903D2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fr-FR"/>
              </w:rPr>
            </w:pPr>
          </w:p>
        </w:tc>
      </w:tr>
      <w:tr w:rsidR="003871B5" w:rsidRPr="003871B5" w14:paraId="0649B97A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4000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31,4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814F9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32,6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472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28,6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CAECB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29,4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579E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-5,9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0393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-2,5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DF23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EC80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fr-FR"/>
              </w:rPr>
            </w:pPr>
          </w:p>
        </w:tc>
      </w:tr>
      <w:tr w:rsidR="003871B5" w:rsidRPr="003871B5" w14:paraId="159B4D22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D4207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39,6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F609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39,6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D9BE7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57,9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9E4D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59,1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F97FC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51,4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6783C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53,6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7FE5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A55D3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fr-FR"/>
              </w:rPr>
            </w:pPr>
          </w:p>
        </w:tc>
      </w:tr>
      <w:tr w:rsidR="003871B5" w:rsidRPr="003871B5" w14:paraId="32FD4909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ABDCA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8,9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96D9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11,7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AB99C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2,3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57A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AF64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487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28,2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620A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0864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fr-FR"/>
              </w:rPr>
            </w:pPr>
          </w:p>
        </w:tc>
      </w:tr>
      <w:tr w:rsidR="003871B5" w:rsidRPr="003871B5" w14:paraId="01FB319F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AAEC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26,8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4F29C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28,2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BFA19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46,5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69076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48,2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0D09D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31,1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FF765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31,3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A7CB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093D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fr-FR"/>
              </w:rPr>
            </w:pPr>
          </w:p>
        </w:tc>
      </w:tr>
      <w:tr w:rsidR="003871B5" w:rsidRPr="003871B5" w14:paraId="59AD6FC7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46AE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69,4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3313D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70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F28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62,5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4C77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62,5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43603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8,2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9078E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9,2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38CBA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AB9FA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fr-FR"/>
              </w:rPr>
            </w:pPr>
          </w:p>
        </w:tc>
      </w:tr>
      <w:tr w:rsidR="003871B5" w:rsidRPr="003871B5" w14:paraId="232A2FA0" w14:textId="77777777" w:rsidTr="00976114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61BD4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18,4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7B7F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17,1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C64C4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77,7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2A4CB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77,6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8E7AB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39,2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C88ED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  <w:r w:rsidRPr="003871B5"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  <w:t>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DC50A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sz w:val="20"/>
                <w:szCs w:val="20"/>
                <w:lang w:val="cs-CZ" w:eastAsia="fr-FR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DB6A" w14:textId="77777777" w:rsidR="0026559F" w:rsidRPr="003871B5" w:rsidRDefault="0026559F" w:rsidP="001667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cs-CZ" w:eastAsia="fr-FR"/>
              </w:rPr>
            </w:pPr>
          </w:p>
        </w:tc>
      </w:tr>
      <w:bookmarkEnd w:id="3"/>
    </w:tbl>
    <w:p w14:paraId="2471D6DB" w14:textId="64D98D8D" w:rsidR="000B5936" w:rsidRPr="003871B5" w:rsidRDefault="000B5936" w:rsidP="0016676C">
      <w:pPr>
        <w:jc w:val="both"/>
        <w:rPr>
          <w:color w:val="FF0000"/>
          <w:lang w:val="cs-CZ"/>
        </w:rPr>
      </w:pPr>
    </w:p>
    <w:p w14:paraId="09184274" w14:textId="161B3CEA" w:rsidR="000B5936" w:rsidRPr="002F68E6" w:rsidRDefault="000B5936" w:rsidP="0016676C">
      <w:pPr>
        <w:jc w:val="both"/>
        <w:rPr>
          <w:lang w:val="cs-CZ"/>
        </w:rPr>
      </w:pPr>
    </w:p>
    <w:p w14:paraId="23BFE296" w14:textId="0B600D4B" w:rsidR="002F68E6" w:rsidRPr="002F68E6" w:rsidRDefault="002F68E6" w:rsidP="0016676C">
      <w:pPr>
        <w:jc w:val="both"/>
        <w:rPr>
          <w:b/>
          <w:bCs/>
          <w:iCs/>
          <w:lang w:val="cs-CZ"/>
        </w:rPr>
      </w:pPr>
      <w:bookmarkStart w:id="4" w:name="_Hlk508355562"/>
      <w:r w:rsidRPr="002F68E6">
        <w:rPr>
          <w:b/>
          <w:bCs/>
          <w:iCs/>
          <w:lang w:val="cs-CZ"/>
        </w:rPr>
        <w:t xml:space="preserve">CVIČENÍ </w:t>
      </w:r>
      <w:r>
        <w:rPr>
          <w:b/>
          <w:bCs/>
          <w:iCs/>
          <w:lang w:val="cs-CZ"/>
        </w:rPr>
        <w:t>6</w:t>
      </w:r>
      <w:r w:rsidRPr="002F68E6">
        <w:rPr>
          <w:b/>
          <w:bCs/>
          <w:iCs/>
          <w:lang w:val="cs-CZ"/>
        </w:rPr>
        <w:t xml:space="preserve"> (T-TEST):</w:t>
      </w:r>
    </w:p>
    <w:p w14:paraId="3A92E7A3" w14:textId="5EE12C2B" w:rsidR="002F68E6" w:rsidRPr="002F68E6" w:rsidRDefault="002F68E6" w:rsidP="0016676C">
      <w:pPr>
        <w:jc w:val="both"/>
        <w:rPr>
          <w:bCs/>
          <w:iCs/>
          <w:lang w:val="cs-CZ"/>
        </w:rPr>
      </w:pPr>
      <w:r>
        <w:rPr>
          <w:bCs/>
          <w:iCs/>
          <w:lang w:val="cs-CZ"/>
        </w:rPr>
        <w:t xml:space="preserve">Padesát </w:t>
      </w:r>
      <w:r w:rsidR="000E60E5">
        <w:rPr>
          <w:bCs/>
          <w:iCs/>
          <w:lang w:val="cs-CZ"/>
        </w:rPr>
        <w:t xml:space="preserve">hrobů ze starší doby bronzové </w:t>
      </w:r>
      <w:r>
        <w:rPr>
          <w:bCs/>
          <w:iCs/>
          <w:lang w:val="cs-CZ"/>
        </w:rPr>
        <w:t>má průměr</w:t>
      </w:r>
      <w:r w:rsidR="000E60E5">
        <w:rPr>
          <w:bCs/>
          <w:iCs/>
          <w:lang w:val="cs-CZ"/>
        </w:rPr>
        <w:t>nou</w:t>
      </w:r>
      <w:r>
        <w:rPr>
          <w:bCs/>
          <w:iCs/>
          <w:lang w:val="cs-CZ"/>
        </w:rPr>
        <w:t xml:space="preserve"> délku </w:t>
      </w:r>
      <w:r w:rsidR="000E60E5">
        <w:rPr>
          <w:bCs/>
          <w:iCs/>
          <w:lang w:val="cs-CZ"/>
        </w:rPr>
        <w:t>2</w:t>
      </w:r>
      <w:r>
        <w:rPr>
          <w:bCs/>
          <w:iCs/>
          <w:lang w:val="cs-CZ"/>
        </w:rPr>
        <w:t>.46 m a směrodatnou odchylku 0.</w:t>
      </w:r>
      <w:r w:rsidR="000E60E5">
        <w:rPr>
          <w:bCs/>
          <w:iCs/>
          <w:lang w:val="cs-CZ"/>
        </w:rPr>
        <w:t>49</w:t>
      </w:r>
      <w:r>
        <w:rPr>
          <w:bCs/>
          <w:iCs/>
          <w:lang w:val="cs-CZ"/>
        </w:rPr>
        <w:t xml:space="preserve"> m, </w:t>
      </w:r>
      <w:r w:rsidR="000E60E5">
        <w:rPr>
          <w:bCs/>
          <w:iCs/>
          <w:lang w:val="cs-CZ"/>
        </w:rPr>
        <w:t xml:space="preserve">šedesát hrobů ze střední doby bronzové má </w:t>
      </w:r>
      <w:r>
        <w:rPr>
          <w:bCs/>
          <w:iCs/>
          <w:lang w:val="cs-CZ"/>
        </w:rPr>
        <w:t>průměr</w:t>
      </w:r>
      <w:r w:rsidR="000E60E5">
        <w:rPr>
          <w:bCs/>
          <w:iCs/>
          <w:lang w:val="cs-CZ"/>
        </w:rPr>
        <w:t>nou</w:t>
      </w:r>
      <w:r>
        <w:rPr>
          <w:bCs/>
          <w:iCs/>
          <w:lang w:val="cs-CZ"/>
        </w:rPr>
        <w:t xml:space="preserve"> délku </w:t>
      </w:r>
      <w:r w:rsidR="000E60E5">
        <w:rPr>
          <w:bCs/>
          <w:iCs/>
          <w:lang w:val="cs-CZ"/>
        </w:rPr>
        <w:t>3</w:t>
      </w:r>
      <w:r>
        <w:rPr>
          <w:bCs/>
          <w:iCs/>
          <w:lang w:val="cs-CZ"/>
        </w:rPr>
        <w:t>.26 m a směrodatnou odchylku 0.</w:t>
      </w:r>
      <w:r w:rsidR="000E60E5">
        <w:rPr>
          <w:bCs/>
          <w:iCs/>
          <w:lang w:val="cs-CZ"/>
        </w:rPr>
        <w:t>68</w:t>
      </w:r>
      <w:r w:rsidR="00CF2596">
        <w:rPr>
          <w:bCs/>
          <w:iCs/>
          <w:lang w:val="cs-CZ"/>
        </w:rPr>
        <w:t> </w:t>
      </w:r>
      <w:r>
        <w:rPr>
          <w:bCs/>
          <w:iCs/>
          <w:lang w:val="cs-CZ"/>
        </w:rPr>
        <w:t xml:space="preserve">m. Pokuste se ověřit, zda mají </w:t>
      </w:r>
      <w:r w:rsidR="000E60E5">
        <w:rPr>
          <w:bCs/>
          <w:iCs/>
          <w:lang w:val="cs-CZ"/>
        </w:rPr>
        <w:t xml:space="preserve">hroby z obou období </w:t>
      </w:r>
      <w:r w:rsidR="00373327">
        <w:rPr>
          <w:bCs/>
          <w:iCs/>
          <w:lang w:val="cs-CZ"/>
        </w:rPr>
        <w:t>opravdu stejnou průměrnou délku.</w:t>
      </w:r>
    </w:p>
    <w:bookmarkEnd w:id="4"/>
    <w:p w14:paraId="50F72BE9" w14:textId="305EA955" w:rsidR="002F68E6" w:rsidRPr="002F68E6" w:rsidRDefault="002F68E6" w:rsidP="0016676C">
      <w:pPr>
        <w:jc w:val="both"/>
        <w:rPr>
          <w:bCs/>
          <w:iCs/>
          <w:lang w:val="cs-CZ"/>
        </w:rPr>
      </w:pPr>
    </w:p>
    <w:p w14:paraId="268A5F05" w14:textId="4FF96754" w:rsidR="0026559F" w:rsidRPr="002F68E6" w:rsidRDefault="002F68E6" w:rsidP="0016676C">
      <w:pPr>
        <w:jc w:val="both"/>
        <w:rPr>
          <w:b/>
          <w:bCs/>
          <w:iCs/>
          <w:lang w:val="cs-CZ"/>
        </w:rPr>
      </w:pPr>
      <w:r>
        <w:rPr>
          <w:b/>
          <w:bCs/>
          <w:iCs/>
          <w:lang w:val="cs-CZ"/>
        </w:rPr>
        <w:t>CVIČENÍ 7 (</w:t>
      </w:r>
      <w:r w:rsidR="00CF2596">
        <w:rPr>
          <w:b/>
          <w:bCs/>
          <w:iCs/>
          <w:lang w:val="cs-CZ"/>
        </w:rPr>
        <w:t>T-TEST</w:t>
      </w:r>
      <w:r>
        <w:rPr>
          <w:b/>
          <w:bCs/>
          <w:iCs/>
          <w:lang w:val="cs-CZ"/>
        </w:rPr>
        <w:t>):</w:t>
      </w:r>
    </w:p>
    <w:p w14:paraId="2F24E280" w14:textId="7D647E32" w:rsidR="000944D9" w:rsidRDefault="005E3D65" w:rsidP="0016676C">
      <w:pPr>
        <w:jc w:val="both"/>
        <w:rPr>
          <w:noProof/>
          <w:lang w:val="cs-CZ" w:eastAsia="fr-FR"/>
        </w:rPr>
      </w:pPr>
      <w:r w:rsidRPr="002F68E6">
        <w:rPr>
          <w:bCs/>
          <w:iCs/>
          <w:noProof/>
          <w:lang w:eastAsia="fr-FR"/>
        </w:rPr>
        <w:drawing>
          <wp:anchor distT="0" distB="0" distL="114300" distR="114300" simplePos="0" relativeHeight="251661312" behindDoc="0" locked="0" layoutInCell="1" allowOverlap="1" wp14:anchorId="3E39E1CE" wp14:editId="58C87832">
            <wp:simplePos x="0" y="0"/>
            <wp:positionH relativeFrom="column">
              <wp:posOffset>4510405</wp:posOffset>
            </wp:positionH>
            <wp:positionV relativeFrom="paragraph">
              <wp:posOffset>257810</wp:posOffset>
            </wp:positionV>
            <wp:extent cx="959684" cy="923925"/>
            <wp:effectExtent l="0" t="0" r="0" b="0"/>
            <wp:wrapNone/>
            <wp:docPr id="18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7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684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68E6">
        <w:rPr>
          <w:bCs/>
          <w:iCs/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6BB1F0AC" wp14:editId="298BB5FF">
            <wp:simplePos x="0" y="0"/>
            <wp:positionH relativeFrom="column">
              <wp:posOffset>3443605</wp:posOffset>
            </wp:positionH>
            <wp:positionV relativeFrom="paragraph">
              <wp:posOffset>257810</wp:posOffset>
            </wp:positionV>
            <wp:extent cx="1095375" cy="838751"/>
            <wp:effectExtent l="0" t="0" r="0" b="0"/>
            <wp:wrapNone/>
            <wp:docPr id="16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5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168" b="16405"/>
                    <a:stretch/>
                  </pic:blipFill>
                  <pic:spPr>
                    <a:xfrm>
                      <a:off x="0" y="0"/>
                      <a:ext cx="1095375" cy="8387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68E6">
        <w:rPr>
          <w:bCs/>
          <w:iCs/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33957192" wp14:editId="1E44DF3B">
            <wp:simplePos x="0" y="0"/>
            <wp:positionH relativeFrom="margin">
              <wp:posOffset>2129155</wp:posOffset>
            </wp:positionH>
            <wp:positionV relativeFrom="paragraph">
              <wp:posOffset>200660</wp:posOffset>
            </wp:positionV>
            <wp:extent cx="1238250" cy="917753"/>
            <wp:effectExtent l="0" t="0" r="0" b="0"/>
            <wp:wrapNone/>
            <wp:docPr id="17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6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80" b="10009"/>
                    <a:stretch/>
                  </pic:blipFill>
                  <pic:spPr>
                    <a:xfrm>
                      <a:off x="0" y="0"/>
                      <a:ext cx="1244471" cy="9223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F68E6">
        <w:rPr>
          <w:noProof/>
          <w:lang w:val="cs-CZ" w:eastAsia="fr-FR"/>
        </w:rPr>
        <w:t xml:space="preserve"> </w:t>
      </w:r>
      <w:r w:rsidR="00374818" w:rsidRPr="002F68E6">
        <w:rPr>
          <w:bCs/>
          <w:iCs/>
          <w:noProof/>
          <w:lang w:eastAsia="fr-FR"/>
        </w:rPr>
        <w:drawing>
          <wp:inline distT="0" distB="0" distL="0" distR="0" wp14:anchorId="481C4C65" wp14:editId="00AB8D98">
            <wp:extent cx="1933575" cy="158523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652" cy="1598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36B7B42" w14:textId="56BACC25" w:rsidR="003871B5" w:rsidRPr="002F68E6" w:rsidRDefault="003871B5" w:rsidP="0016676C">
      <w:pPr>
        <w:jc w:val="both"/>
        <w:rPr>
          <w:bCs/>
          <w:iCs/>
          <w:lang w:val="cs-CZ"/>
        </w:rPr>
      </w:pPr>
      <w:r w:rsidRPr="002F68E6">
        <w:rPr>
          <w:bCs/>
          <w:iCs/>
          <w:lang w:val="cs-CZ"/>
        </w:rPr>
        <w:t xml:space="preserve">„Dataset$Spony.xls“ obsahuje 120 spon z doby laténské. Tyto spony náleží třem hlavním typům LT B (Duchcov, </w:t>
      </w:r>
      <w:proofErr w:type="spellStart"/>
      <w:r w:rsidRPr="002F68E6">
        <w:rPr>
          <w:bCs/>
          <w:iCs/>
          <w:lang w:val="cs-CZ"/>
        </w:rPr>
        <w:t>Muncingen</w:t>
      </w:r>
      <w:proofErr w:type="spellEnd"/>
      <w:r w:rsidRPr="002F68E6">
        <w:rPr>
          <w:bCs/>
          <w:iCs/>
          <w:lang w:val="cs-CZ"/>
        </w:rPr>
        <w:t xml:space="preserve"> a Spona s kuličkou na patce) a byly nalezené v mužských, ženských a dětských hrobech. Parametry měřenými na sponách byly </w:t>
      </w:r>
      <w:r>
        <w:rPr>
          <w:bCs/>
          <w:iCs/>
          <w:lang w:val="cs-CZ"/>
        </w:rPr>
        <w:t>délka spony (</w:t>
      </w:r>
      <w:proofErr w:type="spellStart"/>
      <w:r>
        <w:rPr>
          <w:bCs/>
          <w:iCs/>
          <w:lang w:val="cs-CZ"/>
        </w:rPr>
        <w:t>Lo</w:t>
      </w:r>
      <w:proofErr w:type="spellEnd"/>
      <w:r>
        <w:rPr>
          <w:bCs/>
          <w:iCs/>
          <w:lang w:val="cs-CZ"/>
        </w:rPr>
        <w:t>),</w:t>
      </w:r>
      <w:r w:rsidRPr="002F68E6">
        <w:rPr>
          <w:bCs/>
          <w:iCs/>
          <w:lang w:val="cs-CZ"/>
        </w:rPr>
        <w:t xml:space="preserve"> výška </w:t>
      </w:r>
      <w:r>
        <w:rPr>
          <w:bCs/>
          <w:iCs/>
          <w:lang w:val="cs-CZ"/>
        </w:rPr>
        <w:t xml:space="preserve">spony </w:t>
      </w:r>
      <w:r w:rsidRPr="002F68E6">
        <w:rPr>
          <w:bCs/>
          <w:iCs/>
          <w:lang w:val="cs-CZ"/>
        </w:rPr>
        <w:t xml:space="preserve">(H), šířka </w:t>
      </w:r>
      <w:r>
        <w:rPr>
          <w:bCs/>
          <w:iCs/>
          <w:lang w:val="cs-CZ"/>
        </w:rPr>
        <w:t xml:space="preserve">vinutí </w:t>
      </w:r>
      <w:r w:rsidRPr="002F68E6">
        <w:rPr>
          <w:bCs/>
          <w:iCs/>
          <w:lang w:val="cs-CZ"/>
        </w:rPr>
        <w:t xml:space="preserve">(La) a </w:t>
      </w:r>
      <w:r>
        <w:rPr>
          <w:bCs/>
          <w:iCs/>
          <w:lang w:val="cs-CZ"/>
        </w:rPr>
        <w:t xml:space="preserve">průměr </w:t>
      </w:r>
      <w:r w:rsidRPr="002F68E6">
        <w:rPr>
          <w:bCs/>
          <w:iCs/>
          <w:lang w:val="cs-CZ"/>
        </w:rPr>
        <w:t xml:space="preserve">vinutí (DS). Pokuste se za pomoci grafů a </w:t>
      </w:r>
      <w:r w:rsidR="00CF2596">
        <w:rPr>
          <w:bCs/>
          <w:iCs/>
          <w:lang w:val="cs-CZ"/>
        </w:rPr>
        <w:t xml:space="preserve">t-testu </w:t>
      </w:r>
      <w:r w:rsidRPr="002F68E6">
        <w:rPr>
          <w:bCs/>
          <w:iCs/>
          <w:lang w:val="cs-CZ"/>
        </w:rPr>
        <w:t>identifikovat proměnné, pomocí kterých lze rozlišit: (A) mužské/ženské a dětské spony; a (B) spony jednotlivých typů.</w:t>
      </w:r>
    </w:p>
    <w:p w14:paraId="0FF965B9" w14:textId="77777777" w:rsidR="006B7396" w:rsidRPr="002F68E6" w:rsidRDefault="006B7396" w:rsidP="0016676C">
      <w:pPr>
        <w:jc w:val="both"/>
        <w:rPr>
          <w:noProof/>
          <w:lang w:val="cs-CZ" w:eastAsia="fr-FR"/>
        </w:rPr>
      </w:pPr>
    </w:p>
    <w:p w14:paraId="26DD5014" w14:textId="0A2B83D7" w:rsidR="006B7396" w:rsidRDefault="0016676C" w:rsidP="0016676C">
      <w:pPr>
        <w:jc w:val="both"/>
        <w:rPr>
          <w:b/>
          <w:noProof/>
          <w:lang w:val="cs-CZ" w:eastAsia="fr-FR"/>
        </w:rPr>
      </w:pPr>
      <w:r>
        <w:rPr>
          <w:b/>
          <w:noProof/>
          <w:lang w:val="cs-CZ" w:eastAsia="fr-FR"/>
        </w:rPr>
        <w:t>CVIČENÍ 8 (ANOVA)</w:t>
      </w:r>
      <w:r w:rsidR="00CF2596">
        <w:rPr>
          <w:b/>
          <w:noProof/>
          <w:lang w:val="cs-CZ" w:eastAsia="fr-FR"/>
        </w:rPr>
        <w:t>:</w:t>
      </w:r>
    </w:p>
    <w:p w14:paraId="6167C832" w14:textId="5B94705C" w:rsidR="00D86AB2" w:rsidRDefault="00D86AB2" w:rsidP="00D86AB2">
      <w:pPr>
        <w:rPr>
          <w:lang w:val="cs-CZ"/>
        </w:rPr>
      </w:pPr>
      <w:r>
        <w:rPr>
          <w:lang w:val="cs-CZ"/>
        </w:rPr>
        <w:t>Na čtyřech středověkých pohřebištích bylo prozkoumáno 153 bojovnických hrobů s meči (</w:t>
      </w:r>
      <w:proofErr w:type="spellStart"/>
      <w:r w:rsidR="002B35B8">
        <w:rPr>
          <w:lang w:val="cs-CZ"/>
        </w:rPr>
        <w:t>Dataset$Mece</w:t>
      </w:r>
      <w:proofErr w:type="spellEnd"/>
      <w:r>
        <w:rPr>
          <w:lang w:val="cs-CZ"/>
        </w:rPr>
        <w:t xml:space="preserve">). </w:t>
      </w:r>
      <w:r w:rsidR="002B35B8">
        <w:rPr>
          <w:lang w:val="cs-CZ"/>
        </w:rPr>
        <w:t xml:space="preserve">Byly sledovány jak metrické informace (délka čepele a rukojeti, šířka čepele a záštity), tak zastoupení některých chemických prvků (Au, </w:t>
      </w:r>
      <w:proofErr w:type="spellStart"/>
      <w:r w:rsidR="002B35B8">
        <w:rPr>
          <w:lang w:val="cs-CZ"/>
        </w:rPr>
        <w:t>Ag</w:t>
      </w:r>
      <w:proofErr w:type="spellEnd"/>
      <w:r w:rsidR="002B35B8">
        <w:rPr>
          <w:lang w:val="cs-CZ"/>
        </w:rPr>
        <w:t xml:space="preserve">, </w:t>
      </w:r>
      <w:proofErr w:type="spellStart"/>
      <w:r w:rsidR="002B35B8">
        <w:rPr>
          <w:lang w:val="cs-CZ"/>
        </w:rPr>
        <w:t>Pb</w:t>
      </w:r>
      <w:proofErr w:type="spellEnd"/>
      <w:r w:rsidR="002B35B8">
        <w:rPr>
          <w:lang w:val="cs-CZ"/>
        </w:rPr>
        <w:t xml:space="preserve">). Za pomoci analýzy variance </w:t>
      </w:r>
      <w:r w:rsidR="00CA503C">
        <w:rPr>
          <w:lang w:val="cs-CZ"/>
        </w:rPr>
        <w:t>testujte rozdíly mezi pohřebišti na všech proměnných.</w:t>
      </w:r>
      <w:r>
        <w:rPr>
          <w:lang w:val="cs-CZ"/>
        </w:rPr>
        <w:t xml:space="preserve"> </w:t>
      </w:r>
    </w:p>
    <w:p w14:paraId="426D7817" w14:textId="69BBB6FC" w:rsidR="00CF2596" w:rsidRPr="00CF2596" w:rsidRDefault="00CF2596" w:rsidP="00D86AB2">
      <w:pPr>
        <w:jc w:val="both"/>
        <w:rPr>
          <w:noProof/>
          <w:lang w:val="cs-CZ" w:eastAsia="fr-FR"/>
        </w:rPr>
      </w:pPr>
    </w:p>
    <w:sectPr w:rsidR="00CF2596" w:rsidRPr="00CF25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501C4"/>
    <w:multiLevelType w:val="hybridMultilevel"/>
    <w:tmpl w:val="DB249C6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7555B"/>
    <w:multiLevelType w:val="hybridMultilevel"/>
    <w:tmpl w:val="904E88A2"/>
    <w:lvl w:ilvl="0" w:tplc="07080F1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0F7057"/>
    <w:multiLevelType w:val="hybridMultilevel"/>
    <w:tmpl w:val="796ED3B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D28"/>
    <w:rsid w:val="00002D28"/>
    <w:rsid w:val="000944D9"/>
    <w:rsid w:val="000B5936"/>
    <w:rsid w:val="000E60E5"/>
    <w:rsid w:val="0016676C"/>
    <w:rsid w:val="0026559F"/>
    <w:rsid w:val="002B35B8"/>
    <w:rsid w:val="002F359C"/>
    <w:rsid w:val="002F68E6"/>
    <w:rsid w:val="00365AED"/>
    <w:rsid w:val="00373327"/>
    <w:rsid w:val="00374818"/>
    <w:rsid w:val="003871B5"/>
    <w:rsid w:val="003A7EA5"/>
    <w:rsid w:val="004E1B82"/>
    <w:rsid w:val="005E3D65"/>
    <w:rsid w:val="00684991"/>
    <w:rsid w:val="006B7396"/>
    <w:rsid w:val="007E3A33"/>
    <w:rsid w:val="008166CB"/>
    <w:rsid w:val="00957A4B"/>
    <w:rsid w:val="009A38B8"/>
    <w:rsid w:val="00A427D6"/>
    <w:rsid w:val="00BE678B"/>
    <w:rsid w:val="00C22233"/>
    <w:rsid w:val="00CA503C"/>
    <w:rsid w:val="00CF2596"/>
    <w:rsid w:val="00D82F9D"/>
    <w:rsid w:val="00D86AB2"/>
    <w:rsid w:val="00DA2D55"/>
    <w:rsid w:val="00E06399"/>
    <w:rsid w:val="00E74F24"/>
    <w:rsid w:val="00EB0484"/>
    <w:rsid w:val="00F60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ACD7B"/>
  <w15:chartTrackingRefBased/>
  <w15:docId w15:val="{417C641B-3BE2-4BEC-84AE-00F351D2F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002D2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84991"/>
    <w:pPr>
      <w:ind w:left="720"/>
      <w:contextualSpacing/>
    </w:pPr>
  </w:style>
  <w:style w:type="table" w:styleId="Mkatabulky">
    <w:name w:val="Table Grid"/>
    <w:basedOn w:val="Normlntabulka"/>
    <w:uiPriority w:val="39"/>
    <w:rsid w:val="002655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55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917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491</Words>
  <Characters>2897</Characters>
  <Application>Microsoft Office Word</Application>
  <DocSecurity>0</DocSecurity>
  <Lines>24</Lines>
  <Paragraphs>6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Josef Wilczek</cp:lastModifiedBy>
  <cp:revision>25</cp:revision>
  <dcterms:created xsi:type="dcterms:W3CDTF">2016-05-01T10:06:00Z</dcterms:created>
  <dcterms:modified xsi:type="dcterms:W3CDTF">2018-03-10T11:31:00Z</dcterms:modified>
</cp:coreProperties>
</file>